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0BC2A" w14:textId="109DDD5E" w:rsidR="00627780" w:rsidRPr="00DB3907" w:rsidRDefault="00627780" w:rsidP="0062778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#88bis</w:t>
      </w:r>
      <w:r w:rsidRPr="00DB3907">
        <w:rPr>
          <w:rFonts w:cs="Arial"/>
          <w:sz w:val="24"/>
          <w:szCs w:val="24"/>
          <w:lang w:val="de-DE"/>
        </w:rPr>
        <w:tab/>
      </w:r>
      <w:r w:rsidR="00197DDB" w:rsidRPr="00197DDB">
        <w:rPr>
          <w:rFonts w:cs="Arial"/>
          <w:bCs/>
          <w:color w:val="808080"/>
          <w:sz w:val="26"/>
          <w:szCs w:val="26"/>
        </w:rPr>
        <w:t>R4-1813374</w:t>
      </w:r>
    </w:p>
    <w:p w14:paraId="61DF8BB2" w14:textId="77777777" w:rsidR="00627780" w:rsidRPr="00DB3907" w:rsidRDefault="00627780" w:rsidP="00627780">
      <w:pPr>
        <w:pStyle w:val="Header"/>
        <w:tabs>
          <w:tab w:val="left" w:pos="6521"/>
        </w:tabs>
        <w:rPr>
          <w:rFonts w:cs="Arial"/>
          <w:sz w:val="24"/>
          <w:szCs w:val="24"/>
        </w:rPr>
      </w:pPr>
      <w:r>
        <w:rPr>
          <w:rFonts w:cs="Arial"/>
          <w:sz w:val="24"/>
          <w:szCs w:val="24"/>
        </w:rPr>
        <w:t>October 8</w:t>
      </w:r>
      <w:r>
        <w:rPr>
          <w:rFonts w:cs="Arial"/>
          <w:sz w:val="24"/>
          <w:szCs w:val="24"/>
          <w:vertAlign w:val="superscript"/>
        </w:rPr>
        <w:t>th</w:t>
      </w:r>
      <w:r>
        <w:rPr>
          <w:rFonts w:cs="Arial"/>
          <w:sz w:val="24"/>
          <w:szCs w:val="24"/>
        </w:rPr>
        <w:t xml:space="preserve"> ‒ 12</w:t>
      </w:r>
      <w:r>
        <w:rPr>
          <w:rFonts w:cs="Arial"/>
          <w:sz w:val="24"/>
          <w:szCs w:val="24"/>
          <w:vertAlign w:val="superscript"/>
        </w:rPr>
        <w:t>th</w:t>
      </w:r>
      <w:r>
        <w:rPr>
          <w:rFonts w:cs="Arial"/>
          <w:sz w:val="24"/>
          <w:szCs w:val="24"/>
        </w:rPr>
        <w:t>, 2018</w:t>
      </w:r>
    </w:p>
    <w:p w14:paraId="57FF0FFE" w14:textId="77777777" w:rsidR="00627780" w:rsidRPr="00DB3907" w:rsidRDefault="00627780" w:rsidP="00627780">
      <w:pPr>
        <w:pStyle w:val="Header"/>
        <w:rPr>
          <w:rFonts w:cs="Arial"/>
          <w:sz w:val="24"/>
          <w:szCs w:val="24"/>
        </w:rPr>
      </w:pPr>
      <w:r>
        <w:rPr>
          <w:rFonts w:cs="Arial"/>
          <w:sz w:val="24"/>
          <w:szCs w:val="24"/>
        </w:rPr>
        <w:t>Chengdu, CN</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C2866C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FD3">
        <w:rPr>
          <w:rFonts w:ascii="Arial" w:hAnsi="Arial"/>
          <w:sz w:val="24"/>
          <w:lang w:val="en-US"/>
        </w:rPr>
        <w:t>AMPR for NS_12, NS_13, NS_14 and NS_16 for CAT M2 Sub-PRB</w:t>
      </w:r>
    </w:p>
    <w:p w14:paraId="67DD213C" w14:textId="3F8423F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928AC">
        <w:rPr>
          <w:rFonts w:ascii="Arial" w:hAnsi="Arial"/>
          <w:sz w:val="24"/>
          <w:lang w:val="en-US"/>
        </w:rPr>
        <w:t>6.5.2.1</w:t>
      </w:r>
      <w:bookmarkStart w:id="0" w:name="_GoBack"/>
      <w:bookmarkEnd w:id="0"/>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64CDB00F" w:rsidR="00EE2CF3" w:rsidRDefault="00D05FD3" w:rsidP="00F22934">
      <w:pPr>
        <w:rPr>
          <w:lang w:val="en-US"/>
        </w:rPr>
      </w:pPr>
      <w:r>
        <w:rPr>
          <w:lang w:val="en-US"/>
        </w:rPr>
        <w:t xml:space="preserve">In [1], AMPR simulation results were presented in the last meeting for some NS cases. In this paper, we present our results and proposals for NS_12, NS_13 and NS_16. We also found that NS_14 doesn’t need any AMPR. </w:t>
      </w: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66D40475" w:rsidR="00EE2CF3" w:rsidRDefault="000C05A4" w:rsidP="00EE2CF3">
      <w:pPr>
        <w:rPr>
          <w:lang w:val="en-US"/>
        </w:rPr>
      </w:pPr>
      <w:r>
        <w:rPr>
          <w:lang w:val="en-US"/>
        </w:rPr>
        <w:t xml:space="preserve">For these NS cases, we think that the center frequency needs to be specified. </w:t>
      </w:r>
    </w:p>
    <w:p w14:paraId="6EBBE8C6" w14:textId="0B139034" w:rsidR="000C05A4" w:rsidRDefault="000C05A4" w:rsidP="00EE2CF3">
      <w:pPr>
        <w:rPr>
          <w:lang w:val="en-US"/>
        </w:rPr>
      </w:pPr>
      <w:r w:rsidRPr="000C05A4">
        <w:rPr>
          <w:b/>
          <w:lang w:val="en-US"/>
        </w:rPr>
        <w:t>Proposal 1:</w:t>
      </w:r>
      <w:r>
        <w:rPr>
          <w:lang w:val="en-US"/>
        </w:rPr>
        <w:t xml:space="preserve"> AMPR for NS_12:</w:t>
      </w:r>
    </w:p>
    <w:tbl>
      <w:tblPr>
        <w:tblW w:w="6220" w:type="dxa"/>
        <w:jc w:val="center"/>
        <w:tblLook w:val="04A0" w:firstRow="1" w:lastRow="0" w:firstColumn="1" w:lastColumn="0" w:noHBand="0" w:noVBand="1"/>
      </w:tblPr>
      <w:tblGrid>
        <w:gridCol w:w="1760"/>
        <w:gridCol w:w="1360"/>
        <w:gridCol w:w="960"/>
        <w:gridCol w:w="960"/>
        <w:gridCol w:w="1180"/>
      </w:tblGrid>
      <w:tr w:rsidR="000C05A4" w:rsidRPr="000C05A4" w14:paraId="5AAD8615" w14:textId="77777777" w:rsidTr="000C05A4">
        <w:trPr>
          <w:trHeight w:val="300"/>
          <w:jc w:val="center"/>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BAFB2" w14:textId="77777777" w:rsidR="000C05A4" w:rsidRPr="000C05A4" w:rsidRDefault="000C05A4" w:rsidP="000C05A4">
            <w:pPr>
              <w:spacing w:after="0"/>
              <w:jc w:val="center"/>
              <w:rPr>
                <w:b/>
                <w:bCs/>
                <w:color w:val="000000"/>
                <w:lang w:val="en-US"/>
              </w:rPr>
            </w:pPr>
            <w:r w:rsidRPr="000C05A4">
              <w:rPr>
                <w:b/>
                <w:bCs/>
                <w:color w:val="000000"/>
                <w:lang w:val="en-US" w:eastAsia="ko-KR"/>
              </w:rPr>
              <w:t>BW [MHz]</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458000DA" w14:textId="77777777" w:rsidR="000C05A4" w:rsidRPr="000C05A4" w:rsidRDefault="000C05A4" w:rsidP="000C05A4">
            <w:pPr>
              <w:spacing w:after="0"/>
              <w:jc w:val="center"/>
              <w:rPr>
                <w:b/>
                <w:bCs/>
                <w:color w:val="000000"/>
                <w:lang w:val="en-US"/>
              </w:rPr>
            </w:pPr>
            <w:r w:rsidRPr="000C05A4">
              <w:rPr>
                <w:b/>
                <w:bCs/>
                <w:color w:val="000000"/>
                <w:lang w:val="en-US"/>
              </w:rPr>
              <w:t>5 MHz</w:t>
            </w:r>
          </w:p>
        </w:tc>
      </w:tr>
      <w:tr w:rsidR="000C05A4" w:rsidRPr="000C05A4" w14:paraId="6C173F9D"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DFDBA21" w14:textId="77777777" w:rsidR="000C05A4" w:rsidRPr="000C05A4" w:rsidRDefault="000C05A4" w:rsidP="000C05A4">
            <w:pPr>
              <w:spacing w:after="0"/>
              <w:jc w:val="center"/>
              <w:rPr>
                <w:b/>
                <w:bCs/>
                <w:color w:val="000000"/>
                <w:lang w:val="en-US"/>
              </w:rPr>
            </w:pPr>
            <w:r w:rsidRPr="000C05A4">
              <w:rPr>
                <w:b/>
                <w:bCs/>
                <w:color w:val="000000"/>
                <w:lang w:val="en-US"/>
              </w:rPr>
              <w:t>Fc</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19DA706A" w14:textId="77777777" w:rsidR="000C05A4" w:rsidRPr="000C05A4" w:rsidRDefault="000C05A4" w:rsidP="000C05A4">
            <w:pPr>
              <w:spacing w:after="0"/>
              <w:jc w:val="center"/>
              <w:rPr>
                <w:b/>
                <w:bCs/>
                <w:color w:val="000000"/>
                <w:lang w:val="en-US"/>
              </w:rPr>
            </w:pPr>
            <w:r w:rsidRPr="000C05A4">
              <w:rPr>
                <w:b/>
                <w:bCs/>
                <w:color w:val="000000"/>
                <w:lang w:val="en-US"/>
              </w:rPr>
              <w:t>816.7</w:t>
            </w:r>
          </w:p>
        </w:tc>
      </w:tr>
      <w:tr w:rsidR="000C05A4" w:rsidRPr="000C05A4" w14:paraId="779EA818"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2F05136" w14:textId="77777777" w:rsidR="000C05A4" w:rsidRPr="000C05A4" w:rsidRDefault="000C05A4" w:rsidP="000C05A4">
            <w:pPr>
              <w:spacing w:after="0"/>
              <w:jc w:val="center"/>
              <w:rPr>
                <w:b/>
                <w:bCs/>
                <w:color w:val="000000"/>
                <w:lang w:val="en-US"/>
              </w:rPr>
            </w:pPr>
            <w:r w:rsidRPr="000C05A4">
              <w:rPr>
                <w:rFonts w:eastAsia="MS Mincho"/>
                <w:b/>
                <w:bCs/>
                <w:color w:val="000000"/>
              </w:rPr>
              <w:t>(</w:t>
            </w:r>
            <w:proofErr w:type="spellStart"/>
            <w:proofErr w:type="gramStart"/>
            <w:r w:rsidRPr="000C05A4">
              <w:rPr>
                <w:rFonts w:eastAsia="MS Mincho"/>
                <w:b/>
                <w:bCs/>
                <w:color w:val="000000"/>
              </w:rPr>
              <w:t>NB</w:t>
            </w:r>
            <w:r w:rsidRPr="000C05A4">
              <w:rPr>
                <w:rFonts w:eastAsia="MS Mincho"/>
                <w:b/>
                <w:bCs/>
                <w:color w:val="000000"/>
                <w:vertAlign w:val="subscript"/>
              </w:rPr>
              <w:t>index</w:t>
            </w:r>
            <w:r w:rsidRPr="000C05A4">
              <w:rPr>
                <w:rFonts w:eastAsia="MS Mincho"/>
                <w:b/>
                <w:bCs/>
                <w:color w:val="000000"/>
              </w:rPr>
              <w:t>,SC</w:t>
            </w:r>
            <w:r w:rsidRPr="000C05A4">
              <w:rPr>
                <w:rFonts w:eastAsia="MS Mincho"/>
                <w:b/>
                <w:bCs/>
                <w:color w:val="000000"/>
                <w:vertAlign w:val="subscript"/>
              </w:rPr>
              <w:t>start</w:t>
            </w:r>
            <w:proofErr w:type="spellEnd"/>
            <w:proofErr w:type="gramEnd"/>
            <w:r w:rsidRPr="000C05A4">
              <w:rPr>
                <w:rFonts w:eastAsia="MS Mincho"/>
                <w:b/>
                <w:bCs/>
                <w:color w:val="000000"/>
                <w:vertAlign w:val="subscript"/>
              </w:rPr>
              <w:t>)</w:t>
            </w:r>
          </w:p>
        </w:tc>
        <w:tc>
          <w:tcPr>
            <w:tcW w:w="1360" w:type="dxa"/>
            <w:tcBorders>
              <w:top w:val="nil"/>
              <w:left w:val="nil"/>
              <w:bottom w:val="single" w:sz="4" w:space="0" w:color="auto"/>
              <w:right w:val="single" w:sz="4" w:space="0" w:color="auto"/>
            </w:tcBorders>
            <w:shd w:val="clear" w:color="auto" w:fill="auto"/>
            <w:vAlign w:val="center"/>
            <w:hideMark/>
          </w:tcPr>
          <w:p w14:paraId="6868631A" w14:textId="77777777" w:rsidR="000C05A4" w:rsidRPr="000C05A4" w:rsidRDefault="000C05A4" w:rsidP="000C05A4">
            <w:pPr>
              <w:spacing w:after="0"/>
              <w:jc w:val="center"/>
              <w:rPr>
                <w:b/>
                <w:bCs/>
                <w:color w:val="000000"/>
                <w:lang w:val="en-US"/>
              </w:rPr>
            </w:pPr>
            <w:r w:rsidRPr="000C05A4">
              <w:rPr>
                <w:b/>
                <w:bCs/>
                <w:color w:val="000000"/>
                <w:lang w:val="en-US"/>
              </w:rPr>
              <w:t>(0, &lt;84)</w:t>
            </w:r>
          </w:p>
        </w:tc>
        <w:tc>
          <w:tcPr>
            <w:tcW w:w="960" w:type="dxa"/>
            <w:tcBorders>
              <w:top w:val="nil"/>
              <w:left w:val="nil"/>
              <w:bottom w:val="single" w:sz="4" w:space="0" w:color="auto"/>
              <w:right w:val="single" w:sz="4" w:space="0" w:color="auto"/>
            </w:tcBorders>
            <w:shd w:val="clear" w:color="auto" w:fill="auto"/>
            <w:vAlign w:val="center"/>
            <w:hideMark/>
          </w:tcPr>
          <w:p w14:paraId="07AEB829" w14:textId="77777777" w:rsidR="000C05A4" w:rsidRPr="000C05A4" w:rsidRDefault="000C05A4" w:rsidP="000C05A4">
            <w:pPr>
              <w:spacing w:after="0"/>
              <w:jc w:val="center"/>
              <w:rPr>
                <w:b/>
                <w:bCs/>
                <w:color w:val="000000"/>
                <w:lang w:val="en-US"/>
              </w:rPr>
            </w:pPr>
            <w:r w:rsidRPr="000C05A4">
              <w:rPr>
                <w:b/>
                <w:bCs/>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54DBBCF5" w14:textId="77777777" w:rsidR="000C05A4" w:rsidRPr="000C05A4" w:rsidRDefault="000C05A4" w:rsidP="000C05A4">
            <w:pPr>
              <w:spacing w:after="0"/>
              <w:jc w:val="center"/>
              <w:rPr>
                <w:b/>
                <w:bCs/>
                <w:color w:val="000000"/>
                <w:lang w:val="en-US"/>
              </w:rPr>
            </w:pPr>
            <w:r w:rsidRPr="000C05A4">
              <w:rPr>
                <w:b/>
                <w:bCs/>
                <w:color w:val="000000"/>
                <w:lang w:val="en-US"/>
              </w:rPr>
              <w:t> </w:t>
            </w:r>
          </w:p>
        </w:tc>
        <w:tc>
          <w:tcPr>
            <w:tcW w:w="1180" w:type="dxa"/>
            <w:tcBorders>
              <w:top w:val="nil"/>
              <w:left w:val="nil"/>
              <w:bottom w:val="single" w:sz="4" w:space="0" w:color="auto"/>
              <w:right w:val="single" w:sz="4" w:space="0" w:color="auto"/>
            </w:tcBorders>
            <w:shd w:val="clear" w:color="auto" w:fill="auto"/>
            <w:vAlign w:val="center"/>
            <w:hideMark/>
          </w:tcPr>
          <w:p w14:paraId="0CECE876" w14:textId="77777777" w:rsidR="000C05A4" w:rsidRPr="000C05A4" w:rsidRDefault="000C05A4" w:rsidP="000C05A4">
            <w:pPr>
              <w:spacing w:after="0"/>
              <w:jc w:val="center"/>
              <w:rPr>
                <w:b/>
                <w:bCs/>
                <w:color w:val="000000"/>
                <w:lang w:val="en-US"/>
              </w:rPr>
            </w:pPr>
            <w:r w:rsidRPr="000C05A4">
              <w:rPr>
                <w:b/>
                <w:bCs/>
                <w:color w:val="000000"/>
                <w:lang w:val="en-US"/>
              </w:rPr>
              <w:t> </w:t>
            </w:r>
          </w:p>
        </w:tc>
      </w:tr>
      <w:tr w:rsidR="000C05A4" w:rsidRPr="000C05A4" w14:paraId="7802A634"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CA38786" w14:textId="77777777" w:rsidR="000C05A4" w:rsidRPr="000C05A4" w:rsidRDefault="000C05A4" w:rsidP="000C05A4">
            <w:pPr>
              <w:spacing w:after="0"/>
              <w:jc w:val="center"/>
              <w:rPr>
                <w:color w:val="000000"/>
                <w:lang w:val="en-US"/>
              </w:rPr>
            </w:pPr>
            <w:proofErr w:type="spellStart"/>
            <w:r w:rsidRPr="000C05A4">
              <w:rPr>
                <w:color w:val="000000"/>
                <w:lang w:val="en-US" w:eastAsia="ko-KR"/>
              </w:rPr>
              <w:t>Lcsc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892DB3F"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44F1E93C" w14:textId="77777777" w:rsidR="000C05A4" w:rsidRPr="000C05A4" w:rsidRDefault="000C05A4" w:rsidP="000C05A4">
            <w:pPr>
              <w:spacing w:after="0"/>
              <w:jc w:val="center"/>
              <w:rPr>
                <w:color w:val="000000"/>
                <w:lang w:val="en-US"/>
              </w:rPr>
            </w:pPr>
            <w:r w:rsidRPr="000C05A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0F8D8B7A" w14:textId="77777777" w:rsidR="000C05A4" w:rsidRPr="000C05A4" w:rsidRDefault="000C05A4" w:rsidP="000C05A4">
            <w:pPr>
              <w:spacing w:after="0"/>
              <w:jc w:val="center"/>
              <w:rPr>
                <w:color w:val="000000"/>
                <w:lang w:val="en-US"/>
              </w:rPr>
            </w:pPr>
            <w:r w:rsidRPr="000C05A4">
              <w:rPr>
                <w:color w:val="000000"/>
                <w:lang w:val="en-US"/>
              </w:rPr>
              <w:t> </w:t>
            </w:r>
          </w:p>
        </w:tc>
        <w:tc>
          <w:tcPr>
            <w:tcW w:w="1180" w:type="dxa"/>
            <w:tcBorders>
              <w:top w:val="nil"/>
              <w:left w:val="nil"/>
              <w:bottom w:val="single" w:sz="4" w:space="0" w:color="auto"/>
              <w:right w:val="single" w:sz="4" w:space="0" w:color="auto"/>
            </w:tcBorders>
            <w:shd w:val="clear" w:color="auto" w:fill="auto"/>
            <w:vAlign w:val="center"/>
            <w:hideMark/>
          </w:tcPr>
          <w:p w14:paraId="442C7148" w14:textId="77777777" w:rsidR="000C05A4" w:rsidRPr="000C05A4" w:rsidRDefault="000C05A4" w:rsidP="000C05A4">
            <w:pPr>
              <w:spacing w:after="0"/>
              <w:jc w:val="center"/>
              <w:rPr>
                <w:color w:val="000000"/>
                <w:lang w:val="en-US"/>
              </w:rPr>
            </w:pPr>
            <w:r w:rsidRPr="000C05A4">
              <w:rPr>
                <w:color w:val="000000"/>
                <w:lang w:val="en-US"/>
              </w:rPr>
              <w:t> </w:t>
            </w:r>
          </w:p>
        </w:tc>
      </w:tr>
      <w:tr w:rsidR="000C05A4" w:rsidRPr="000C05A4" w14:paraId="0DF619A6"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8AF0AEF" w14:textId="77777777" w:rsidR="000C05A4" w:rsidRPr="000C05A4" w:rsidRDefault="000C05A4" w:rsidP="000C05A4">
            <w:pPr>
              <w:spacing w:after="0"/>
              <w:jc w:val="center"/>
              <w:rPr>
                <w:color w:val="000000"/>
                <w:lang w:val="en-US"/>
              </w:rPr>
            </w:pPr>
            <w:r w:rsidRPr="000C05A4">
              <w:rPr>
                <w:color w:val="000000"/>
                <w:lang w:val="en-US" w:eastAsia="ko-KR"/>
              </w:rPr>
              <w:t>AMPR [dB]</w:t>
            </w:r>
          </w:p>
        </w:tc>
        <w:tc>
          <w:tcPr>
            <w:tcW w:w="1360" w:type="dxa"/>
            <w:tcBorders>
              <w:top w:val="nil"/>
              <w:left w:val="nil"/>
              <w:bottom w:val="single" w:sz="4" w:space="0" w:color="auto"/>
              <w:right w:val="single" w:sz="4" w:space="0" w:color="auto"/>
            </w:tcBorders>
            <w:shd w:val="clear" w:color="auto" w:fill="auto"/>
            <w:vAlign w:val="center"/>
            <w:hideMark/>
          </w:tcPr>
          <w:p w14:paraId="0E4337FD"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14:paraId="43C78B20" w14:textId="77777777" w:rsidR="000C05A4" w:rsidRPr="000C05A4" w:rsidRDefault="000C05A4" w:rsidP="000C05A4">
            <w:pPr>
              <w:spacing w:after="0"/>
              <w:jc w:val="center"/>
              <w:rPr>
                <w:color w:val="000000"/>
                <w:lang w:val="en-US"/>
              </w:rPr>
            </w:pPr>
            <w:r w:rsidRPr="000C05A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59311687" w14:textId="77777777" w:rsidR="000C05A4" w:rsidRPr="000C05A4" w:rsidRDefault="000C05A4" w:rsidP="000C05A4">
            <w:pPr>
              <w:spacing w:after="0"/>
              <w:jc w:val="center"/>
              <w:rPr>
                <w:color w:val="000000"/>
                <w:lang w:val="en-US"/>
              </w:rPr>
            </w:pPr>
            <w:r w:rsidRPr="000C05A4">
              <w:rPr>
                <w:color w:val="000000"/>
                <w:lang w:val="en-US"/>
              </w:rPr>
              <w:t> </w:t>
            </w:r>
          </w:p>
        </w:tc>
        <w:tc>
          <w:tcPr>
            <w:tcW w:w="1180" w:type="dxa"/>
            <w:tcBorders>
              <w:top w:val="nil"/>
              <w:left w:val="nil"/>
              <w:bottom w:val="single" w:sz="4" w:space="0" w:color="auto"/>
              <w:right w:val="single" w:sz="4" w:space="0" w:color="auto"/>
            </w:tcBorders>
            <w:shd w:val="clear" w:color="auto" w:fill="auto"/>
            <w:vAlign w:val="center"/>
            <w:hideMark/>
          </w:tcPr>
          <w:p w14:paraId="4B3A12F5" w14:textId="77777777" w:rsidR="000C05A4" w:rsidRPr="000C05A4" w:rsidRDefault="000C05A4" w:rsidP="000C05A4">
            <w:pPr>
              <w:spacing w:after="0"/>
              <w:jc w:val="center"/>
              <w:rPr>
                <w:color w:val="000000"/>
                <w:lang w:val="en-US"/>
              </w:rPr>
            </w:pPr>
            <w:r w:rsidRPr="000C05A4">
              <w:rPr>
                <w:color w:val="000000"/>
                <w:lang w:val="en-US"/>
              </w:rPr>
              <w:t> </w:t>
            </w:r>
          </w:p>
        </w:tc>
      </w:tr>
      <w:tr w:rsidR="000C05A4" w:rsidRPr="000C05A4" w14:paraId="6C377E92"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542A436" w14:textId="77777777" w:rsidR="000C05A4" w:rsidRPr="000C05A4" w:rsidRDefault="000C05A4" w:rsidP="000C05A4">
            <w:pPr>
              <w:spacing w:after="0"/>
              <w:jc w:val="center"/>
              <w:rPr>
                <w:b/>
                <w:bCs/>
                <w:color w:val="000000"/>
                <w:lang w:val="en-US"/>
              </w:rPr>
            </w:pPr>
            <w:r w:rsidRPr="000C05A4">
              <w:rPr>
                <w:b/>
                <w:bCs/>
                <w:color w:val="000000"/>
                <w:lang w:val="en-US" w:eastAsia="ko-KR"/>
              </w:rPr>
              <w:t>BW [MHz]</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58A27A37" w14:textId="77777777" w:rsidR="000C05A4" w:rsidRPr="000C05A4" w:rsidRDefault="000C05A4" w:rsidP="000C05A4">
            <w:pPr>
              <w:spacing w:after="0"/>
              <w:jc w:val="center"/>
              <w:rPr>
                <w:b/>
                <w:bCs/>
                <w:color w:val="000000"/>
                <w:lang w:val="en-US"/>
              </w:rPr>
            </w:pPr>
            <w:r w:rsidRPr="000C05A4">
              <w:rPr>
                <w:b/>
                <w:bCs/>
                <w:color w:val="000000"/>
                <w:lang w:val="en-US"/>
              </w:rPr>
              <w:t>10 MHz</w:t>
            </w:r>
          </w:p>
        </w:tc>
      </w:tr>
      <w:tr w:rsidR="000C05A4" w:rsidRPr="000C05A4" w14:paraId="5F9A04BD"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27FFAB24" w14:textId="77777777" w:rsidR="000C05A4" w:rsidRPr="000C05A4" w:rsidRDefault="000C05A4" w:rsidP="000C05A4">
            <w:pPr>
              <w:spacing w:after="0"/>
              <w:jc w:val="center"/>
              <w:rPr>
                <w:b/>
                <w:bCs/>
                <w:color w:val="000000"/>
                <w:lang w:val="en-US"/>
              </w:rPr>
            </w:pPr>
            <w:r w:rsidRPr="000C05A4">
              <w:rPr>
                <w:b/>
                <w:bCs/>
                <w:color w:val="000000"/>
                <w:lang w:val="en-US"/>
              </w:rPr>
              <w:t>Fc</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1655408C" w14:textId="77777777" w:rsidR="000C05A4" w:rsidRPr="000C05A4" w:rsidRDefault="000C05A4" w:rsidP="000C05A4">
            <w:pPr>
              <w:spacing w:after="0"/>
              <w:jc w:val="center"/>
              <w:rPr>
                <w:b/>
                <w:bCs/>
                <w:color w:val="000000"/>
                <w:lang w:val="en-US"/>
              </w:rPr>
            </w:pPr>
            <w:r w:rsidRPr="000C05A4">
              <w:rPr>
                <w:b/>
                <w:bCs/>
                <w:color w:val="000000"/>
                <w:lang w:val="en-US"/>
              </w:rPr>
              <w:t>819.2 MHz</w:t>
            </w:r>
          </w:p>
        </w:tc>
      </w:tr>
      <w:tr w:rsidR="000C05A4" w:rsidRPr="000C05A4" w14:paraId="2F6B9CD4"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2B4A43F" w14:textId="77777777" w:rsidR="000C05A4" w:rsidRPr="000C05A4" w:rsidRDefault="000C05A4" w:rsidP="000C05A4">
            <w:pPr>
              <w:spacing w:after="0"/>
              <w:jc w:val="center"/>
              <w:rPr>
                <w:b/>
                <w:bCs/>
                <w:color w:val="000000"/>
                <w:lang w:val="en-US"/>
              </w:rPr>
            </w:pPr>
            <w:r w:rsidRPr="000C05A4">
              <w:rPr>
                <w:rFonts w:eastAsia="MS Mincho"/>
                <w:b/>
                <w:bCs/>
                <w:color w:val="000000"/>
              </w:rPr>
              <w:t>(</w:t>
            </w:r>
            <w:proofErr w:type="spellStart"/>
            <w:proofErr w:type="gramStart"/>
            <w:r w:rsidRPr="000C05A4">
              <w:rPr>
                <w:rFonts w:eastAsia="MS Mincho"/>
                <w:b/>
                <w:bCs/>
                <w:color w:val="000000"/>
              </w:rPr>
              <w:t>NB</w:t>
            </w:r>
            <w:r w:rsidRPr="000C05A4">
              <w:rPr>
                <w:rFonts w:eastAsia="MS Mincho"/>
                <w:b/>
                <w:bCs/>
                <w:color w:val="000000"/>
                <w:vertAlign w:val="subscript"/>
              </w:rPr>
              <w:t>index</w:t>
            </w:r>
            <w:r w:rsidRPr="000C05A4">
              <w:rPr>
                <w:rFonts w:eastAsia="MS Mincho"/>
                <w:b/>
                <w:bCs/>
                <w:color w:val="000000"/>
              </w:rPr>
              <w:t>,SC</w:t>
            </w:r>
            <w:r w:rsidRPr="000C05A4">
              <w:rPr>
                <w:rFonts w:eastAsia="MS Mincho"/>
                <w:b/>
                <w:bCs/>
                <w:color w:val="000000"/>
                <w:vertAlign w:val="subscript"/>
              </w:rPr>
              <w:t>start</w:t>
            </w:r>
            <w:proofErr w:type="spellEnd"/>
            <w:proofErr w:type="gramEnd"/>
            <w:r w:rsidRPr="000C05A4">
              <w:rPr>
                <w:rFonts w:eastAsia="MS Mincho"/>
                <w:b/>
                <w:bCs/>
                <w:color w:val="000000"/>
                <w:vertAlign w:val="subscript"/>
              </w:rPr>
              <w:t>)</w:t>
            </w:r>
          </w:p>
        </w:tc>
        <w:tc>
          <w:tcPr>
            <w:tcW w:w="1360" w:type="dxa"/>
            <w:tcBorders>
              <w:top w:val="nil"/>
              <w:left w:val="nil"/>
              <w:bottom w:val="single" w:sz="4" w:space="0" w:color="auto"/>
              <w:right w:val="single" w:sz="4" w:space="0" w:color="auto"/>
            </w:tcBorders>
            <w:shd w:val="clear" w:color="auto" w:fill="auto"/>
            <w:vAlign w:val="center"/>
            <w:hideMark/>
          </w:tcPr>
          <w:p w14:paraId="570DD9B4" w14:textId="77777777" w:rsidR="000C05A4" w:rsidRPr="000C05A4" w:rsidRDefault="000C05A4" w:rsidP="000C05A4">
            <w:pPr>
              <w:spacing w:after="0"/>
              <w:jc w:val="center"/>
              <w:rPr>
                <w:b/>
                <w:bCs/>
                <w:color w:val="000000"/>
                <w:lang w:val="en-US"/>
              </w:rPr>
            </w:pPr>
            <w:r w:rsidRPr="000C05A4">
              <w:rPr>
                <w:b/>
                <w:bCs/>
                <w:color w:val="000000"/>
                <w:lang w:val="en-US"/>
              </w:rPr>
              <w:t>(0, &lt;72)</w:t>
            </w:r>
          </w:p>
        </w:tc>
        <w:tc>
          <w:tcPr>
            <w:tcW w:w="960" w:type="dxa"/>
            <w:tcBorders>
              <w:top w:val="nil"/>
              <w:left w:val="nil"/>
              <w:bottom w:val="single" w:sz="4" w:space="0" w:color="auto"/>
              <w:right w:val="single" w:sz="4" w:space="0" w:color="auto"/>
            </w:tcBorders>
            <w:shd w:val="clear" w:color="auto" w:fill="auto"/>
            <w:vAlign w:val="center"/>
            <w:hideMark/>
          </w:tcPr>
          <w:p w14:paraId="4965BFE8" w14:textId="77777777" w:rsidR="000C05A4" w:rsidRPr="000C05A4" w:rsidRDefault="000C05A4" w:rsidP="000C05A4">
            <w:pPr>
              <w:spacing w:after="0"/>
              <w:jc w:val="center"/>
              <w:rPr>
                <w:b/>
                <w:bCs/>
                <w:color w:val="000000"/>
                <w:lang w:val="en-US"/>
              </w:rPr>
            </w:pPr>
            <w:r w:rsidRPr="000C05A4">
              <w:rPr>
                <w:b/>
                <w:bCs/>
                <w:color w:val="000000"/>
                <w:lang w:val="en-US"/>
              </w:rPr>
              <w:t>(1, &lt;48)</w:t>
            </w:r>
          </w:p>
        </w:tc>
        <w:tc>
          <w:tcPr>
            <w:tcW w:w="960" w:type="dxa"/>
            <w:tcBorders>
              <w:top w:val="nil"/>
              <w:left w:val="nil"/>
              <w:bottom w:val="single" w:sz="4" w:space="0" w:color="auto"/>
              <w:right w:val="single" w:sz="4" w:space="0" w:color="auto"/>
            </w:tcBorders>
            <w:shd w:val="clear" w:color="auto" w:fill="auto"/>
            <w:vAlign w:val="center"/>
            <w:hideMark/>
          </w:tcPr>
          <w:p w14:paraId="5F80083D" w14:textId="77777777" w:rsidR="000C05A4" w:rsidRPr="000C05A4" w:rsidRDefault="000C05A4" w:rsidP="000C05A4">
            <w:pPr>
              <w:spacing w:after="0"/>
              <w:jc w:val="center"/>
              <w:rPr>
                <w:b/>
                <w:bCs/>
                <w:color w:val="000000"/>
                <w:lang w:val="en-US"/>
              </w:rPr>
            </w:pPr>
            <w:r w:rsidRPr="000C05A4">
              <w:rPr>
                <w:b/>
                <w:bCs/>
                <w:color w:val="000000"/>
                <w:lang w:val="en-US"/>
              </w:rPr>
              <w:t>(2, &lt;24)</w:t>
            </w:r>
          </w:p>
        </w:tc>
        <w:tc>
          <w:tcPr>
            <w:tcW w:w="1180" w:type="dxa"/>
            <w:tcBorders>
              <w:top w:val="nil"/>
              <w:left w:val="nil"/>
              <w:bottom w:val="single" w:sz="4" w:space="0" w:color="auto"/>
              <w:right w:val="single" w:sz="4" w:space="0" w:color="auto"/>
            </w:tcBorders>
            <w:shd w:val="clear" w:color="auto" w:fill="auto"/>
            <w:vAlign w:val="center"/>
            <w:hideMark/>
          </w:tcPr>
          <w:p w14:paraId="4DC8E7A6" w14:textId="77777777" w:rsidR="000C05A4" w:rsidRPr="000C05A4" w:rsidRDefault="000C05A4" w:rsidP="000C05A4">
            <w:pPr>
              <w:spacing w:after="0"/>
              <w:jc w:val="center"/>
              <w:rPr>
                <w:b/>
                <w:bCs/>
                <w:color w:val="000000"/>
                <w:lang w:val="en-US"/>
              </w:rPr>
            </w:pPr>
            <w:r w:rsidRPr="000C05A4">
              <w:rPr>
                <w:b/>
                <w:bCs/>
                <w:color w:val="000000"/>
                <w:lang w:val="en-US"/>
              </w:rPr>
              <w:t>(3, &lt;24)</w:t>
            </w:r>
          </w:p>
        </w:tc>
      </w:tr>
      <w:tr w:rsidR="000C05A4" w:rsidRPr="000C05A4" w14:paraId="2DBDE7CA"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E6C3C78" w14:textId="77777777" w:rsidR="000C05A4" w:rsidRPr="000C05A4" w:rsidRDefault="000C05A4" w:rsidP="000C05A4">
            <w:pPr>
              <w:spacing w:after="0"/>
              <w:jc w:val="center"/>
              <w:rPr>
                <w:color w:val="000000"/>
                <w:lang w:val="en-US"/>
              </w:rPr>
            </w:pPr>
            <w:proofErr w:type="spellStart"/>
            <w:r w:rsidRPr="000C05A4">
              <w:rPr>
                <w:color w:val="000000"/>
                <w:lang w:val="en-US" w:eastAsia="ko-KR"/>
              </w:rPr>
              <w:t>Lcsc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29589E10"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47B496D1"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760AA2F1" w14:textId="77777777" w:rsidR="000C05A4" w:rsidRPr="000C05A4" w:rsidRDefault="000C05A4" w:rsidP="000C05A4">
            <w:pPr>
              <w:spacing w:after="0"/>
              <w:jc w:val="center"/>
              <w:rPr>
                <w:rFonts w:ascii="Calibri" w:hAnsi="Calibri" w:cs="Calibri"/>
                <w:color w:val="000000"/>
                <w:lang w:val="en-US"/>
              </w:rPr>
            </w:pPr>
            <w:r w:rsidRPr="000C05A4">
              <w:rPr>
                <w:rFonts w:ascii="Calibri" w:hAnsi="Calibri" w:cs="Arial"/>
                <w:color w:val="000000"/>
                <w:lang w:val="en-US" w:eastAsia="ko-KR"/>
              </w:rPr>
              <w:t>≥2</w:t>
            </w:r>
          </w:p>
        </w:tc>
        <w:tc>
          <w:tcPr>
            <w:tcW w:w="1180" w:type="dxa"/>
            <w:tcBorders>
              <w:top w:val="nil"/>
              <w:left w:val="nil"/>
              <w:bottom w:val="single" w:sz="4" w:space="0" w:color="auto"/>
              <w:right w:val="single" w:sz="4" w:space="0" w:color="auto"/>
            </w:tcBorders>
            <w:shd w:val="clear" w:color="auto" w:fill="auto"/>
            <w:vAlign w:val="center"/>
            <w:hideMark/>
          </w:tcPr>
          <w:p w14:paraId="111A01A6" w14:textId="77777777" w:rsidR="000C05A4" w:rsidRPr="000C05A4" w:rsidRDefault="000C05A4" w:rsidP="000C05A4">
            <w:pPr>
              <w:spacing w:after="0"/>
              <w:jc w:val="center"/>
              <w:rPr>
                <w:rFonts w:ascii="Calibri" w:hAnsi="Calibri" w:cs="Calibri"/>
                <w:color w:val="000000"/>
                <w:lang w:val="en-US"/>
              </w:rPr>
            </w:pPr>
            <w:r w:rsidRPr="000C05A4">
              <w:rPr>
                <w:rFonts w:ascii="Calibri" w:hAnsi="Calibri" w:cs="Arial"/>
                <w:color w:val="000000"/>
                <w:lang w:val="en-US" w:eastAsia="ko-KR"/>
              </w:rPr>
              <w:t>≥2</w:t>
            </w:r>
          </w:p>
        </w:tc>
      </w:tr>
      <w:tr w:rsidR="000C05A4" w:rsidRPr="000C05A4" w14:paraId="3D2FF93E"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97209D8" w14:textId="77777777" w:rsidR="000C05A4" w:rsidRPr="000C05A4" w:rsidRDefault="000C05A4" w:rsidP="000C05A4">
            <w:pPr>
              <w:spacing w:after="0"/>
              <w:jc w:val="center"/>
              <w:rPr>
                <w:color w:val="000000"/>
                <w:lang w:val="en-US"/>
              </w:rPr>
            </w:pPr>
            <w:r w:rsidRPr="000C05A4">
              <w:rPr>
                <w:color w:val="000000"/>
                <w:lang w:val="en-US" w:eastAsia="ko-KR"/>
              </w:rPr>
              <w:t>AMPR [dB]</w:t>
            </w:r>
          </w:p>
        </w:tc>
        <w:tc>
          <w:tcPr>
            <w:tcW w:w="1360" w:type="dxa"/>
            <w:tcBorders>
              <w:top w:val="nil"/>
              <w:left w:val="nil"/>
              <w:bottom w:val="single" w:sz="4" w:space="0" w:color="auto"/>
              <w:right w:val="single" w:sz="4" w:space="0" w:color="auto"/>
            </w:tcBorders>
            <w:shd w:val="clear" w:color="auto" w:fill="auto"/>
            <w:vAlign w:val="center"/>
            <w:hideMark/>
          </w:tcPr>
          <w:p w14:paraId="56F09F06"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14:paraId="6811972C"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14:paraId="05E165B4"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1180" w:type="dxa"/>
            <w:tcBorders>
              <w:top w:val="nil"/>
              <w:left w:val="nil"/>
              <w:bottom w:val="single" w:sz="4" w:space="0" w:color="auto"/>
              <w:right w:val="single" w:sz="4" w:space="0" w:color="auto"/>
            </w:tcBorders>
            <w:shd w:val="clear" w:color="auto" w:fill="auto"/>
            <w:vAlign w:val="center"/>
            <w:hideMark/>
          </w:tcPr>
          <w:p w14:paraId="33076164"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r>
      <w:tr w:rsidR="000C05A4" w:rsidRPr="000C05A4" w14:paraId="7263CD5B"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4799709" w14:textId="77777777" w:rsidR="000C05A4" w:rsidRPr="000C05A4" w:rsidRDefault="000C05A4" w:rsidP="000C05A4">
            <w:pPr>
              <w:spacing w:after="0"/>
              <w:jc w:val="center"/>
              <w:rPr>
                <w:b/>
                <w:bCs/>
                <w:color w:val="000000"/>
                <w:lang w:val="en-US"/>
              </w:rPr>
            </w:pPr>
            <w:r w:rsidRPr="000C05A4">
              <w:rPr>
                <w:b/>
                <w:bCs/>
                <w:color w:val="000000"/>
                <w:lang w:val="en-US" w:eastAsia="ko-KR"/>
              </w:rPr>
              <w:t>BW [MHz]</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77A43A77" w14:textId="77777777" w:rsidR="000C05A4" w:rsidRPr="000C05A4" w:rsidRDefault="000C05A4" w:rsidP="000C05A4">
            <w:pPr>
              <w:spacing w:after="0"/>
              <w:jc w:val="center"/>
              <w:rPr>
                <w:b/>
                <w:bCs/>
                <w:color w:val="000000"/>
                <w:lang w:val="en-US"/>
              </w:rPr>
            </w:pPr>
            <w:r w:rsidRPr="000C05A4">
              <w:rPr>
                <w:b/>
                <w:bCs/>
                <w:color w:val="000000"/>
                <w:lang w:val="en-US"/>
              </w:rPr>
              <w:t>15 MHz</w:t>
            </w:r>
          </w:p>
        </w:tc>
      </w:tr>
      <w:tr w:rsidR="000C05A4" w:rsidRPr="000C05A4" w14:paraId="05F8BC0C"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9CA0C13" w14:textId="77777777" w:rsidR="000C05A4" w:rsidRPr="000C05A4" w:rsidRDefault="000C05A4" w:rsidP="000C05A4">
            <w:pPr>
              <w:spacing w:after="0"/>
              <w:jc w:val="center"/>
              <w:rPr>
                <w:b/>
                <w:bCs/>
                <w:color w:val="000000"/>
                <w:lang w:val="en-US"/>
              </w:rPr>
            </w:pPr>
            <w:r w:rsidRPr="000C05A4">
              <w:rPr>
                <w:b/>
                <w:bCs/>
                <w:color w:val="000000"/>
                <w:lang w:val="en-US"/>
              </w:rPr>
              <w:t>Fc</w:t>
            </w:r>
          </w:p>
        </w:tc>
        <w:tc>
          <w:tcPr>
            <w:tcW w:w="4460" w:type="dxa"/>
            <w:gridSpan w:val="4"/>
            <w:tcBorders>
              <w:top w:val="single" w:sz="4" w:space="0" w:color="auto"/>
              <w:left w:val="nil"/>
              <w:bottom w:val="single" w:sz="4" w:space="0" w:color="auto"/>
              <w:right w:val="single" w:sz="4" w:space="0" w:color="auto"/>
            </w:tcBorders>
            <w:shd w:val="clear" w:color="auto" w:fill="auto"/>
            <w:vAlign w:val="center"/>
            <w:hideMark/>
          </w:tcPr>
          <w:p w14:paraId="573E2405" w14:textId="77777777" w:rsidR="000C05A4" w:rsidRPr="000C05A4" w:rsidRDefault="000C05A4" w:rsidP="000C05A4">
            <w:pPr>
              <w:spacing w:after="0"/>
              <w:jc w:val="center"/>
              <w:rPr>
                <w:b/>
                <w:bCs/>
                <w:color w:val="000000"/>
                <w:lang w:val="en-US"/>
              </w:rPr>
            </w:pPr>
            <w:r w:rsidRPr="000C05A4">
              <w:rPr>
                <w:b/>
                <w:bCs/>
                <w:color w:val="000000"/>
                <w:lang w:val="en-US"/>
              </w:rPr>
              <w:t>821.7 MHz</w:t>
            </w:r>
          </w:p>
        </w:tc>
      </w:tr>
      <w:tr w:rsidR="000C05A4" w:rsidRPr="000C05A4" w14:paraId="360C9B4F"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252BEE0" w14:textId="77777777" w:rsidR="000C05A4" w:rsidRPr="000C05A4" w:rsidRDefault="000C05A4" w:rsidP="000C05A4">
            <w:pPr>
              <w:spacing w:after="0"/>
              <w:jc w:val="center"/>
              <w:rPr>
                <w:b/>
                <w:bCs/>
                <w:color w:val="000000"/>
                <w:lang w:val="en-US"/>
              </w:rPr>
            </w:pPr>
            <w:r w:rsidRPr="000C05A4">
              <w:rPr>
                <w:rFonts w:eastAsia="MS Mincho"/>
                <w:b/>
                <w:bCs/>
                <w:color w:val="000000"/>
              </w:rPr>
              <w:t>(</w:t>
            </w:r>
            <w:proofErr w:type="spellStart"/>
            <w:proofErr w:type="gramStart"/>
            <w:r w:rsidRPr="000C05A4">
              <w:rPr>
                <w:rFonts w:eastAsia="MS Mincho"/>
                <w:b/>
                <w:bCs/>
                <w:color w:val="000000"/>
              </w:rPr>
              <w:t>NB</w:t>
            </w:r>
            <w:r w:rsidRPr="000C05A4">
              <w:rPr>
                <w:rFonts w:eastAsia="MS Mincho"/>
                <w:b/>
                <w:bCs/>
                <w:color w:val="000000"/>
                <w:vertAlign w:val="subscript"/>
              </w:rPr>
              <w:t>index</w:t>
            </w:r>
            <w:r w:rsidRPr="000C05A4">
              <w:rPr>
                <w:rFonts w:eastAsia="MS Mincho"/>
                <w:b/>
                <w:bCs/>
                <w:color w:val="000000"/>
              </w:rPr>
              <w:t>,SC</w:t>
            </w:r>
            <w:r w:rsidRPr="000C05A4">
              <w:rPr>
                <w:rFonts w:eastAsia="MS Mincho"/>
                <w:b/>
                <w:bCs/>
                <w:color w:val="000000"/>
                <w:vertAlign w:val="subscript"/>
              </w:rPr>
              <w:t>start</w:t>
            </w:r>
            <w:proofErr w:type="spellEnd"/>
            <w:proofErr w:type="gramEnd"/>
            <w:r w:rsidRPr="000C05A4">
              <w:rPr>
                <w:rFonts w:eastAsia="MS Mincho"/>
                <w:b/>
                <w:bCs/>
                <w:color w:val="000000"/>
                <w:vertAlign w:val="subscript"/>
              </w:rPr>
              <w:t>)</w:t>
            </w:r>
          </w:p>
        </w:tc>
        <w:tc>
          <w:tcPr>
            <w:tcW w:w="1360" w:type="dxa"/>
            <w:tcBorders>
              <w:top w:val="nil"/>
              <w:left w:val="nil"/>
              <w:bottom w:val="single" w:sz="4" w:space="0" w:color="auto"/>
              <w:right w:val="single" w:sz="4" w:space="0" w:color="auto"/>
            </w:tcBorders>
            <w:shd w:val="clear" w:color="auto" w:fill="auto"/>
            <w:vAlign w:val="center"/>
            <w:hideMark/>
          </w:tcPr>
          <w:p w14:paraId="2B7158CA" w14:textId="77777777" w:rsidR="000C05A4" w:rsidRPr="000C05A4" w:rsidRDefault="000C05A4" w:rsidP="000C05A4">
            <w:pPr>
              <w:spacing w:after="0"/>
              <w:jc w:val="center"/>
              <w:rPr>
                <w:b/>
                <w:bCs/>
                <w:color w:val="000000"/>
                <w:lang w:val="en-US"/>
              </w:rPr>
            </w:pPr>
            <w:r w:rsidRPr="000C05A4">
              <w:rPr>
                <w:b/>
                <w:bCs/>
                <w:color w:val="000000"/>
                <w:lang w:val="en-US"/>
              </w:rPr>
              <w:t>(0, &lt;66)</w:t>
            </w:r>
          </w:p>
        </w:tc>
        <w:tc>
          <w:tcPr>
            <w:tcW w:w="960" w:type="dxa"/>
            <w:tcBorders>
              <w:top w:val="nil"/>
              <w:left w:val="nil"/>
              <w:bottom w:val="single" w:sz="4" w:space="0" w:color="auto"/>
              <w:right w:val="single" w:sz="4" w:space="0" w:color="auto"/>
            </w:tcBorders>
            <w:shd w:val="clear" w:color="auto" w:fill="auto"/>
            <w:vAlign w:val="center"/>
            <w:hideMark/>
          </w:tcPr>
          <w:p w14:paraId="366806D0" w14:textId="77777777" w:rsidR="000C05A4" w:rsidRPr="000C05A4" w:rsidRDefault="000C05A4" w:rsidP="000C05A4">
            <w:pPr>
              <w:spacing w:after="0"/>
              <w:jc w:val="center"/>
              <w:rPr>
                <w:b/>
                <w:bCs/>
                <w:color w:val="000000"/>
                <w:lang w:val="en-US"/>
              </w:rPr>
            </w:pPr>
            <w:r w:rsidRPr="000C05A4">
              <w:rPr>
                <w:b/>
                <w:bCs/>
                <w:color w:val="000000"/>
                <w:lang w:val="en-US"/>
              </w:rPr>
              <w:t>(1, &lt;42)</w:t>
            </w:r>
          </w:p>
        </w:tc>
        <w:tc>
          <w:tcPr>
            <w:tcW w:w="960" w:type="dxa"/>
            <w:tcBorders>
              <w:top w:val="nil"/>
              <w:left w:val="nil"/>
              <w:bottom w:val="single" w:sz="4" w:space="0" w:color="auto"/>
              <w:right w:val="single" w:sz="4" w:space="0" w:color="auto"/>
            </w:tcBorders>
            <w:shd w:val="clear" w:color="auto" w:fill="auto"/>
            <w:vAlign w:val="center"/>
            <w:hideMark/>
          </w:tcPr>
          <w:p w14:paraId="4FDA33B3" w14:textId="77777777" w:rsidR="000C05A4" w:rsidRPr="000C05A4" w:rsidRDefault="000C05A4" w:rsidP="000C05A4">
            <w:pPr>
              <w:spacing w:after="0"/>
              <w:jc w:val="center"/>
              <w:rPr>
                <w:b/>
                <w:bCs/>
                <w:color w:val="000000"/>
                <w:lang w:val="en-US"/>
              </w:rPr>
            </w:pPr>
            <w:r w:rsidRPr="000C05A4">
              <w:rPr>
                <w:b/>
                <w:bCs/>
                <w:color w:val="000000"/>
                <w:lang w:val="en-US"/>
              </w:rPr>
              <w:t>(2, &lt;18)</w:t>
            </w:r>
          </w:p>
        </w:tc>
        <w:tc>
          <w:tcPr>
            <w:tcW w:w="1180" w:type="dxa"/>
            <w:tcBorders>
              <w:top w:val="nil"/>
              <w:left w:val="nil"/>
              <w:bottom w:val="single" w:sz="4" w:space="0" w:color="auto"/>
              <w:right w:val="single" w:sz="4" w:space="0" w:color="auto"/>
            </w:tcBorders>
            <w:shd w:val="clear" w:color="auto" w:fill="auto"/>
            <w:noWrap/>
            <w:vAlign w:val="bottom"/>
            <w:hideMark/>
          </w:tcPr>
          <w:p w14:paraId="00FE4794" w14:textId="77777777" w:rsidR="000C05A4" w:rsidRPr="000C05A4" w:rsidRDefault="000C05A4" w:rsidP="000C05A4">
            <w:pPr>
              <w:spacing w:after="0"/>
              <w:rPr>
                <w:rFonts w:ascii="Calibri" w:hAnsi="Calibri" w:cs="Calibri"/>
                <w:color w:val="000000"/>
                <w:sz w:val="22"/>
                <w:szCs w:val="22"/>
                <w:lang w:val="en-US"/>
              </w:rPr>
            </w:pPr>
            <w:r w:rsidRPr="000C05A4">
              <w:rPr>
                <w:rFonts w:ascii="Calibri" w:hAnsi="Calibri" w:cs="Calibri"/>
                <w:color w:val="000000"/>
                <w:sz w:val="22"/>
                <w:szCs w:val="22"/>
                <w:lang w:val="en-US"/>
              </w:rPr>
              <w:t> </w:t>
            </w:r>
          </w:p>
        </w:tc>
      </w:tr>
      <w:tr w:rsidR="000C05A4" w:rsidRPr="000C05A4" w14:paraId="5F4DB8BD"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CAEF56D" w14:textId="77777777" w:rsidR="000C05A4" w:rsidRPr="000C05A4" w:rsidRDefault="000C05A4" w:rsidP="000C05A4">
            <w:pPr>
              <w:spacing w:after="0"/>
              <w:jc w:val="center"/>
              <w:rPr>
                <w:color w:val="000000"/>
                <w:lang w:val="en-US"/>
              </w:rPr>
            </w:pPr>
            <w:proofErr w:type="spellStart"/>
            <w:r w:rsidRPr="000C05A4">
              <w:rPr>
                <w:color w:val="000000"/>
                <w:lang w:val="en-US" w:eastAsia="ko-KR"/>
              </w:rPr>
              <w:t>Lcsc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7F0A1FB9"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42700733"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5ED10744" w14:textId="77777777" w:rsidR="000C05A4" w:rsidRPr="000C05A4" w:rsidRDefault="000C05A4" w:rsidP="000C05A4">
            <w:pPr>
              <w:spacing w:after="0"/>
              <w:jc w:val="center"/>
              <w:rPr>
                <w:color w:val="000000"/>
                <w:lang w:val="en-US"/>
              </w:rPr>
            </w:pPr>
            <w:r w:rsidRPr="000C05A4">
              <w:rPr>
                <w:rFonts w:ascii="Calibri" w:hAnsi="Calibri" w:cs="Calibri"/>
                <w:color w:val="000000"/>
                <w:lang w:val="en-US" w:eastAsia="ko-KR"/>
              </w:rPr>
              <w:t>≥</w:t>
            </w:r>
            <w:r w:rsidRPr="000C05A4">
              <w:rPr>
                <w:color w:val="000000"/>
                <w:lang w:val="en-US" w:eastAsia="ko-KR"/>
              </w:rPr>
              <w:t>2</w:t>
            </w:r>
          </w:p>
        </w:tc>
        <w:tc>
          <w:tcPr>
            <w:tcW w:w="1180" w:type="dxa"/>
            <w:tcBorders>
              <w:top w:val="nil"/>
              <w:left w:val="nil"/>
              <w:bottom w:val="single" w:sz="4" w:space="0" w:color="auto"/>
              <w:right w:val="single" w:sz="4" w:space="0" w:color="auto"/>
            </w:tcBorders>
            <w:shd w:val="clear" w:color="auto" w:fill="auto"/>
            <w:noWrap/>
            <w:vAlign w:val="bottom"/>
            <w:hideMark/>
          </w:tcPr>
          <w:p w14:paraId="1410B072" w14:textId="77777777" w:rsidR="000C05A4" w:rsidRPr="000C05A4" w:rsidRDefault="000C05A4" w:rsidP="000C05A4">
            <w:pPr>
              <w:spacing w:after="0"/>
              <w:rPr>
                <w:rFonts w:ascii="Calibri" w:hAnsi="Calibri" w:cs="Calibri"/>
                <w:color w:val="000000"/>
                <w:sz w:val="22"/>
                <w:szCs w:val="22"/>
                <w:lang w:val="en-US"/>
              </w:rPr>
            </w:pPr>
            <w:r w:rsidRPr="000C05A4">
              <w:rPr>
                <w:rFonts w:ascii="Calibri" w:hAnsi="Calibri" w:cs="Calibri"/>
                <w:color w:val="000000"/>
                <w:sz w:val="22"/>
                <w:szCs w:val="22"/>
                <w:lang w:val="en-US"/>
              </w:rPr>
              <w:t> </w:t>
            </w:r>
          </w:p>
        </w:tc>
      </w:tr>
      <w:tr w:rsidR="000C05A4" w:rsidRPr="000C05A4" w14:paraId="68F0B612"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3B514C2" w14:textId="77777777" w:rsidR="000C05A4" w:rsidRPr="000C05A4" w:rsidRDefault="000C05A4" w:rsidP="000C05A4">
            <w:pPr>
              <w:spacing w:after="0"/>
              <w:jc w:val="center"/>
              <w:rPr>
                <w:color w:val="000000"/>
                <w:lang w:val="en-US"/>
              </w:rPr>
            </w:pPr>
            <w:r w:rsidRPr="000C05A4">
              <w:rPr>
                <w:color w:val="000000"/>
                <w:lang w:val="en-US" w:eastAsia="ko-KR"/>
              </w:rPr>
              <w:t>AMPR [dB]</w:t>
            </w:r>
          </w:p>
        </w:tc>
        <w:tc>
          <w:tcPr>
            <w:tcW w:w="1360" w:type="dxa"/>
            <w:tcBorders>
              <w:top w:val="nil"/>
              <w:left w:val="nil"/>
              <w:bottom w:val="single" w:sz="4" w:space="0" w:color="auto"/>
              <w:right w:val="single" w:sz="4" w:space="0" w:color="auto"/>
            </w:tcBorders>
            <w:shd w:val="clear" w:color="auto" w:fill="auto"/>
            <w:vAlign w:val="center"/>
            <w:hideMark/>
          </w:tcPr>
          <w:p w14:paraId="14EA381C"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14:paraId="787757A5"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14:paraId="156A4E1A"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c>
          <w:tcPr>
            <w:tcW w:w="1180" w:type="dxa"/>
            <w:tcBorders>
              <w:top w:val="nil"/>
              <w:left w:val="nil"/>
              <w:bottom w:val="single" w:sz="4" w:space="0" w:color="auto"/>
              <w:right w:val="single" w:sz="4" w:space="0" w:color="auto"/>
            </w:tcBorders>
            <w:shd w:val="clear" w:color="auto" w:fill="auto"/>
            <w:noWrap/>
            <w:vAlign w:val="bottom"/>
            <w:hideMark/>
          </w:tcPr>
          <w:p w14:paraId="2A430A59" w14:textId="77777777" w:rsidR="000C05A4" w:rsidRPr="000C05A4" w:rsidRDefault="000C05A4" w:rsidP="000C05A4">
            <w:pPr>
              <w:spacing w:after="0"/>
              <w:rPr>
                <w:rFonts w:ascii="Calibri" w:hAnsi="Calibri" w:cs="Calibri"/>
                <w:color w:val="000000"/>
                <w:sz w:val="22"/>
                <w:szCs w:val="22"/>
                <w:lang w:val="en-US"/>
              </w:rPr>
            </w:pPr>
            <w:r w:rsidRPr="000C05A4">
              <w:rPr>
                <w:rFonts w:ascii="Calibri" w:hAnsi="Calibri" w:cs="Calibri"/>
                <w:color w:val="000000"/>
                <w:sz w:val="22"/>
                <w:szCs w:val="22"/>
                <w:lang w:val="en-US"/>
              </w:rPr>
              <w:t> </w:t>
            </w:r>
          </w:p>
        </w:tc>
      </w:tr>
    </w:tbl>
    <w:p w14:paraId="49C5E820" w14:textId="088FE1C7" w:rsidR="000C05A4" w:rsidRDefault="000C05A4" w:rsidP="00EE2CF3">
      <w:pPr>
        <w:rPr>
          <w:lang w:val="en-US"/>
        </w:rPr>
      </w:pPr>
    </w:p>
    <w:p w14:paraId="3E23F7C0" w14:textId="2F36E1BC" w:rsidR="000C05A4" w:rsidRPr="00EE2CF3" w:rsidRDefault="000C05A4" w:rsidP="00EE2CF3">
      <w:pPr>
        <w:rPr>
          <w:lang w:val="en-US"/>
        </w:rPr>
      </w:pPr>
      <w:r w:rsidRPr="000C05A4">
        <w:rPr>
          <w:b/>
          <w:lang w:val="en-US"/>
        </w:rPr>
        <w:t>Proposal 2:</w:t>
      </w:r>
      <w:r>
        <w:rPr>
          <w:lang w:val="en-US"/>
        </w:rPr>
        <w:t xml:space="preserve"> AMPR for NS_13</w:t>
      </w:r>
    </w:p>
    <w:tbl>
      <w:tblPr>
        <w:tblW w:w="4080" w:type="dxa"/>
        <w:jc w:val="center"/>
        <w:tblLook w:val="04A0" w:firstRow="1" w:lastRow="0" w:firstColumn="1" w:lastColumn="0" w:noHBand="0" w:noVBand="1"/>
      </w:tblPr>
      <w:tblGrid>
        <w:gridCol w:w="1760"/>
        <w:gridCol w:w="1360"/>
        <w:gridCol w:w="960"/>
      </w:tblGrid>
      <w:tr w:rsidR="000C05A4" w:rsidRPr="000C05A4" w14:paraId="420295D6" w14:textId="77777777" w:rsidTr="000C05A4">
        <w:trPr>
          <w:trHeight w:val="300"/>
          <w:jc w:val="center"/>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45426" w14:textId="77777777" w:rsidR="000C05A4" w:rsidRPr="000C05A4" w:rsidRDefault="000C05A4" w:rsidP="000C05A4">
            <w:pPr>
              <w:spacing w:after="0"/>
              <w:jc w:val="center"/>
              <w:rPr>
                <w:b/>
                <w:bCs/>
                <w:color w:val="000000"/>
                <w:lang w:val="en-US"/>
              </w:rPr>
            </w:pPr>
            <w:r w:rsidRPr="000C05A4">
              <w:rPr>
                <w:b/>
                <w:bCs/>
                <w:color w:val="000000"/>
                <w:lang w:val="en-US" w:eastAsia="ko-KR"/>
              </w:rPr>
              <w:t>BW [MHz]</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14:paraId="467CEFA6" w14:textId="77777777" w:rsidR="000C05A4" w:rsidRPr="000C05A4" w:rsidRDefault="000C05A4" w:rsidP="000C05A4">
            <w:pPr>
              <w:spacing w:after="0"/>
              <w:jc w:val="center"/>
              <w:rPr>
                <w:b/>
                <w:bCs/>
                <w:color w:val="000000"/>
                <w:lang w:val="en-US"/>
              </w:rPr>
            </w:pPr>
            <w:r w:rsidRPr="000C05A4">
              <w:rPr>
                <w:b/>
                <w:bCs/>
                <w:color w:val="000000"/>
                <w:lang w:val="en-US"/>
              </w:rPr>
              <w:t>5 MHz</w:t>
            </w:r>
          </w:p>
        </w:tc>
      </w:tr>
      <w:tr w:rsidR="000C05A4" w:rsidRPr="000C05A4" w14:paraId="2E923CEC"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83B071C" w14:textId="77777777" w:rsidR="000C05A4" w:rsidRPr="000C05A4" w:rsidRDefault="000C05A4" w:rsidP="000C05A4">
            <w:pPr>
              <w:spacing w:after="0"/>
              <w:jc w:val="center"/>
              <w:rPr>
                <w:b/>
                <w:bCs/>
                <w:color w:val="000000"/>
                <w:lang w:val="en-US"/>
              </w:rPr>
            </w:pPr>
            <w:r w:rsidRPr="000C05A4">
              <w:rPr>
                <w:b/>
                <w:bCs/>
                <w:color w:val="000000"/>
                <w:lang w:val="en-US"/>
              </w:rPr>
              <w:t>Fc</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14:paraId="0B8CAB3F" w14:textId="77777777" w:rsidR="000C05A4" w:rsidRPr="000C05A4" w:rsidRDefault="000C05A4" w:rsidP="000C05A4">
            <w:pPr>
              <w:spacing w:after="0"/>
              <w:jc w:val="center"/>
              <w:rPr>
                <w:b/>
                <w:bCs/>
                <w:color w:val="000000"/>
                <w:lang w:val="en-US"/>
              </w:rPr>
            </w:pPr>
            <w:r w:rsidRPr="000C05A4">
              <w:rPr>
                <w:b/>
                <w:bCs/>
                <w:color w:val="000000"/>
                <w:lang w:val="en-US"/>
              </w:rPr>
              <w:t>821.5 MHz</w:t>
            </w:r>
          </w:p>
        </w:tc>
      </w:tr>
      <w:tr w:rsidR="000C05A4" w:rsidRPr="000C05A4" w14:paraId="16EF5EE5"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B37E394" w14:textId="77777777" w:rsidR="000C05A4" w:rsidRPr="000C05A4" w:rsidRDefault="000C05A4" w:rsidP="000C05A4">
            <w:pPr>
              <w:spacing w:after="0"/>
              <w:jc w:val="center"/>
              <w:rPr>
                <w:b/>
                <w:bCs/>
                <w:color w:val="000000"/>
                <w:lang w:val="en-US"/>
              </w:rPr>
            </w:pPr>
            <w:r w:rsidRPr="000C05A4">
              <w:rPr>
                <w:rFonts w:eastAsia="MS Mincho"/>
                <w:b/>
                <w:bCs/>
                <w:color w:val="000000"/>
              </w:rPr>
              <w:t>(</w:t>
            </w:r>
            <w:proofErr w:type="spellStart"/>
            <w:proofErr w:type="gramStart"/>
            <w:r w:rsidRPr="000C05A4">
              <w:rPr>
                <w:rFonts w:eastAsia="MS Mincho"/>
                <w:b/>
                <w:bCs/>
                <w:color w:val="000000"/>
              </w:rPr>
              <w:t>NB</w:t>
            </w:r>
            <w:r w:rsidRPr="000C05A4">
              <w:rPr>
                <w:rFonts w:eastAsia="MS Mincho"/>
                <w:b/>
                <w:bCs/>
                <w:color w:val="000000"/>
                <w:vertAlign w:val="subscript"/>
              </w:rPr>
              <w:t>index</w:t>
            </w:r>
            <w:r w:rsidRPr="000C05A4">
              <w:rPr>
                <w:rFonts w:eastAsia="MS Mincho"/>
                <w:b/>
                <w:bCs/>
                <w:color w:val="000000"/>
              </w:rPr>
              <w:t>,SC</w:t>
            </w:r>
            <w:r w:rsidRPr="000C05A4">
              <w:rPr>
                <w:rFonts w:eastAsia="MS Mincho"/>
                <w:b/>
                <w:bCs/>
                <w:color w:val="000000"/>
                <w:vertAlign w:val="subscript"/>
              </w:rPr>
              <w:t>start</w:t>
            </w:r>
            <w:proofErr w:type="spellEnd"/>
            <w:proofErr w:type="gramEnd"/>
            <w:r w:rsidRPr="000C05A4">
              <w:rPr>
                <w:rFonts w:eastAsia="MS Mincho"/>
                <w:b/>
                <w:bCs/>
                <w:color w:val="000000"/>
                <w:vertAlign w:val="subscript"/>
              </w:rPr>
              <w:t>)</w:t>
            </w:r>
          </w:p>
        </w:tc>
        <w:tc>
          <w:tcPr>
            <w:tcW w:w="1360" w:type="dxa"/>
            <w:tcBorders>
              <w:top w:val="nil"/>
              <w:left w:val="nil"/>
              <w:bottom w:val="single" w:sz="4" w:space="0" w:color="auto"/>
              <w:right w:val="single" w:sz="4" w:space="0" w:color="auto"/>
            </w:tcBorders>
            <w:shd w:val="clear" w:color="auto" w:fill="auto"/>
            <w:vAlign w:val="center"/>
            <w:hideMark/>
          </w:tcPr>
          <w:p w14:paraId="6A22874B" w14:textId="77777777" w:rsidR="000C05A4" w:rsidRPr="000C05A4" w:rsidRDefault="000C05A4" w:rsidP="000C05A4">
            <w:pPr>
              <w:spacing w:after="0"/>
              <w:jc w:val="center"/>
              <w:rPr>
                <w:b/>
                <w:bCs/>
                <w:color w:val="000000"/>
                <w:lang w:val="en-US"/>
              </w:rPr>
            </w:pPr>
            <w:r w:rsidRPr="000C05A4">
              <w:rPr>
                <w:b/>
                <w:bCs/>
                <w:color w:val="000000"/>
                <w:lang w:val="en-US"/>
              </w:rPr>
              <w:t>(0, &lt;30)</w:t>
            </w:r>
          </w:p>
        </w:tc>
        <w:tc>
          <w:tcPr>
            <w:tcW w:w="960" w:type="dxa"/>
            <w:tcBorders>
              <w:top w:val="nil"/>
              <w:left w:val="nil"/>
              <w:bottom w:val="single" w:sz="4" w:space="0" w:color="auto"/>
              <w:right w:val="single" w:sz="4" w:space="0" w:color="auto"/>
            </w:tcBorders>
            <w:shd w:val="clear" w:color="auto" w:fill="auto"/>
            <w:vAlign w:val="center"/>
            <w:hideMark/>
          </w:tcPr>
          <w:p w14:paraId="49AD42FA" w14:textId="77777777" w:rsidR="000C05A4" w:rsidRPr="000C05A4" w:rsidRDefault="000C05A4" w:rsidP="000C05A4">
            <w:pPr>
              <w:spacing w:after="0"/>
              <w:jc w:val="center"/>
              <w:rPr>
                <w:b/>
                <w:bCs/>
                <w:color w:val="000000"/>
                <w:lang w:val="en-US"/>
              </w:rPr>
            </w:pPr>
            <w:r w:rsidRPr="000C05A4">
              <w:rPr>
                <w:b/>
                <w:bCs/>
                <w:color w:val="000000"/>
                <w:lang w:val="en-US"/>
              </w:rPr>
              <w:t>(0, &lt;30)</w:t>
            </w:r>
          </w:p>
        </w:tc>
      </w:tr>
      <w:tr w:rsidR="000C05A4" w:rsidRPr="000C05A4" w14:paraId="2000472C"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8182425" w14:textId="77777777" w:rsidR="000C05A4" w:rsidRPr="000C05A4" w:rsidRDefault="000C05A4" w:rsidP="000C05A4">
            <w:pPr>
              <w:spacing w:after="0"/>
              <w:jc w:val="center"/>
              <w:rPr>
                <w:color w:val="000000"/>
                <w:lang w:val="en-US"/>
              </w:rPr>
            </w:pPr>
            <w:proofErr w:type="spellStart"/>
            <w:r w:rsidRPr="000C05A4">
              <w:rPr>
                <w:color w:val="000000"/>
                <w:lang w:val="en-US" w:eastAsia="ko-KR"/>
              </w:rPr>
              <w:t>Lcsc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12F9F0B" w14:textId="77777777" w:rsidR="000C05A4" w:rsidRPr="000C05A4" w:rsidRDefault="000C05A4" w:rsidP="000C05A4">
            <w:pPr>
              <w:spacing w:after="0"/>
              <w:jc w:val="center"/>
              <w:rPr>
                <w:color w:val="000000"/>
                <w:lang w:val="en-US"/>
              </w:rPr>
            </w:pPr>
            <w:r w:rsidRPr="000C05A4">
              <w:rPr>
                <w:rFonts w:cs="Arial"/>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2AF54FB9" w14:textId="77777777" w:rsidR="000C05A4" w:rsidRPr="000C05A4" w:rsidRDefault="000C05A4" w:rsidP="000C05A4">
            <w:pPr>
              <w:spacing w:after="0"/>
              <w:jc w:val="center"/>
              <w:rPr>
                <w:color w:val="000000"/>
                <w:lang w:val="en-US"/>
              </w:rPr>
            </w:pPr>
            <w:r w:rsidRPr="000C05A4">
              <w:rPr>
                <w:rFonts w:cs="Arial"/>
                <w:color w:val="000000"/>
                <w:lang w:val="en-US" w:eastAsia="ko-KR"/>
              </w:rPr>
              <w:t>3,6</w:t>
            </w:r>
          </w:p>
        </w:tc>
      </w:tr>
      <w:tr w:rsidR="000C05A4" w:rsidRPr="000C05A4" w14:paraId="27A8F108"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5B72A17" w14:textId="77777777" w:rsidR="000C05A4" w:rsidRPr="000C05A4" w:rsidRDefault="000C05A4" w:rsidP="000C05A4">
            <w:pPr>
              <w:spacing w:after="0"/>
              <w:jc w:val="center"/>
              <w:rPr>
                <w:color w:val="000000"/>
                <w:lang w:val="en-US"/>
              </w:rPr>
            </w:pPr>
            <w:r w:rsidRPr="000C05A4">
              <w:rPr>
                <w:color w:val="000000"/>
                <w:lang w:val="en-US" w:eastAsia="ko-KR"/>
              </w:rPr>
              <w:t>AMPR [dB]</w:t>
            </w:r>
          </w:p>
        </w:tc>
        <w:tc>
          <w:tcPr>
            <w:tcW w:w="1360" w:type="dxa"/>
            <w:tcBorders>
              <w:top w:val="nil"/>
              <w:left w:val="nil"/>
              <w:bottom w:val="single" w:sz="4" w:space="0" w:color="auto"/>
              <w:right w:val="single" w:sz="4" w:space="0" w:color="auto"/>
            </w:tcBorders>
            <w:shd w:val="clear" w:color="auto" w:fill="auto"/>
            <w:vAlign w:val="center"/>
            <w:hideMark/>
          </w:tcPr>
          <w:p w14:paraId="1ED69CA8" w14:textId="77777777" w:rsidR="000C05A4" w:rsidRPr="000C05A4" w:rsidRDefault="000C05A4" w:rsidP="000C05A4">
            <w:pPr>
              <w:spacing w:after="0"/>
              <w:jc w:val="center"/>
              <w:rPr>
                <w:color w:val="000000"/>
                <w:lang w:val="en-US"/>
              </w:rPr>
            </w:pPr>
            <w:r w:rsidRPr="000C05A4">
              <w:rPr>
                <w:rFonts w:cs="Arial"/>
                <w:color w:val="000000"/>
                <w:lang w:val="en-US" w:eastAsia="ko-KR"/>
              </w:rPr>
              <w:t>≤3</w:t>
            </w:r>
          </w:p>
        </w:tc>
        <w:tc>
          <w:tcPr>
            <w:tcW w:w="960" w:type="dxa"/>
            <w:tcBorders>
              <w:top w:val="nil"/>
              <w:left w:val="nil"/>
              <w:bottom w:val="single" w:sz="4" w:space="0" w:color="auto"/>
              <w:right w:val="single" w:sz="4" w:space="0" w:color="auto"/>
            </w:tcBorders>
            <w:shd w:val="clear" w:color="auto" w:fill="auto"/>
            <w:vAlign w:val="center"/>
            <w:hideMark/>
          </w:tcPr>
          <w:p w14:paraId="2A44ACE1" w14:textId="77777777" w:rsidR="000C05A4" w:rsidRPr="000C05A4" w:rsidRDefault="000C05A4" w:rsidP="000C05A4">
            <w:pPr>
              <w:spacing w:after="0"/>
              <w:jc w:val="center"/>
              <w:rPr>
                <w:color w:val="000000"/>
                <w:lang w:val="en-US"/>
              </w:rPr>
            </w:pPr>
            <w:r w:rsidRPr="000C05A4">
              <w:rPr>
                <w:rFonts w:cs="Arial"/>
                <w:color w:val="000000"/>
                <w:lang w:val="en-US" w:eastAsia="ko-KR"/>
              </w:rPr>
              <w:t>≤5</w:t>
            </w:r>
          </w:p>
        </w:tc>
      </w:tr>
    </w:tbl>
    <w:p w14:paraId="0D32BE8D" w14:textId="677EC23C" w:rsidR="000C05A4" w:rsidRDefault="000C05A4" w:rsidP="00EE2CF3">
      <w:pPr>
        <w:rPr>
          <w:lang w:val="en-US"/>
        </w:rPr>
      </w:pPr>
    </w:p>
    <w:p w14:paraId="27BC6C3F" w14:textId="77777777" w:rsidR="000C05A4" w:rsidRDefault="000C05A4" w:rsidP="00EE2CF3">
      <w:pPr>
        <w:rPr>
          <w:lang w:val="en-US"/>
        </w:rPr>
      </w:pPr>
    </w:p>
    <w:p w14:paraId="04EE68F1" w14:textId="7932AA4E" w:rsidR="000C05A4" w:rsidRDefault="000C05A4" w:rsidP="00EE2CF3">
      <w:pPr>
        <w:rPr>
          <w:lang w:val="en-US"/>
        </w:rPr>
      </w:pPr>
      <w:r w:rsidRPr="000C05A4">
        <w:rPr>
          <w:b/>
          <w:lang w:val="en-US"/>
        </w:rPr>
        <w:lastRenderedPageBreak/>
        <w:t>Proposal 3:</w:t>
      </w:r>
      <w:r>
        <w:rPr>
          <w:lang w:val="en-US"/>
        </w:rPr>
        <w:t xml:space="preserve"> AMPR for NS_16</w:t>
      </w:r>
    </w:p>
    <w:tbl>
      <w:tblPr>
        <w:tblW w:w="3120" w:type="dxa"/>
        <w:jc w:val="center"/>
        <w:tblLook w:val="04A0" w:firstRow="1" w:lastRow="0" w:firstColumn="1" w:lastColumn="0" w:noHBand="0" w:noVBand="1"/>
      </w:tblPr>
      <w:tblGrid>
        <w:gridCol w:w="1760"/>
        <w:gridCol w:w="1360"/>
      </w:tblGrid>
      <w:tr w:rsidR="000C05A4" w:rsidRPr="000C05A4" w14:paraId="28339CC8" w14:textId="77777777" w:rsidTr="000C05A4">
        <w:trPr>
          <w:trHeight w:val="510"/>
          <w:jc w:val="center"/>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84A0" w14:textId="77777777" w:rsidR="000C05A4" w:rsidRPr="000C05A4" w:rsidRDefault="000C05A4" w:rsidP="000C05A4">
            <w:pPr>
              <w:spacing w:after="0"/>
              <w:jc w:val="center"/>
              <w:rPr>
                <w:b/>
                <w:bCs/>
                <w:color w:val="000000"/>
                <w:lang w:val="en-US"/>
              </w:rPr>
            </w:pPr>
            <w:r w:rsidRPr="000C05A4">
              <w:rPr>
                <w:b/>
                <w:bCs/>
                <w:color w:val="000000"/>
                <w:lang w:val="en-US" w:eastAsia="ko-KR"/>
              </w:rPr>
              <w:t>BW [MHz]</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E6BCA10" w14:textId="77777777" w:rsidR="000C05A4" w:rsidRPr="000C05A4" w:rsidRDefault="000C05A4" w:rsidP="000C05A4">
            <w:pPr>
              <w:spacing w:after="0"/>
              <w:jc w:val="center"/>
              <w:rPr>
                <w:b/>
                <w:bCs/>
                <w:color w:val="000000"/>
                <w:lang w:val="en-US"/>
              </w:rPr>
            </w:pPr>
            <w:r w:rsidRPr="000C05A4">
              <w:rPr>
                <w:b/>
                <w:bCs/>
                <w:color w:val="000000"/>
                <w:lang w:val="en-US"/>
              </w:rPr>
              <w:t>5 MHz</w:t>
            </w:r>
          </w:p>
        </w:tc>
      </w:tr>
      <w:tr w:rsidR="000C05A4" w:rsidRPr="000C05A4" w14:paraId="2FBE7EAF"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F127DBF" w14:textId="77777777" w:rsidR="000C05A4" w:rsidRPr="000C05A4" w:rsidRDefault="000C05A4" w:rsidP="000C05A4">
            <w:pPr>
              <w:spacing w:after="0"/>
              <w:jc w:val="center"/>
              <w:rPr>
                <w:b/>
                <w:bCs/>
                <w:color w:val="000000"/>
                <w:lang w:val="en-US"/>
              </w:rPr>
            </w:pPr>
            <w:r w:rsidRPr="000C05A4">
              <w:rPr>
                <w:b/>
                <w:bCs/>
                <w:color w:val="000000"/>
                <w:lang w:val="en-US"/>
              </w:rPr>
              <w:t>Fc</w:t>
            </w:r>
          </w:p>
        </w:tc>
        <w:tc>
          <w:tcPr>
            <w:tcW w:w="1360" w:type="dxa"/>
            <w:tcBorders>
              <w:top w:val="nil"/>
              <w:left w:val="nil"/>
              <w:bottom w:val="single" w:sz="4" w:space="0" w:color="auto"/>
              <w:right w:val="single" w:sz="4" w:space="0" w:color="auto"/>
            </w:tcBorders>
            <w:shd w:val="clear" w:color="auto" w:fill="auto"/>
            <w:vAlign w:val="center"/>
            <w:hideMark/>
          </w:tcPr>
          <w:p w14:paraId="636EE11A" w14:textId="77777777" w:rsidR="000C05A4" w:rsidRPr="000C05A4" w:rsidRDefault="000C05A4" w:rsidP="000C05A4">
            <w:pPr>
              <w:spacing w:after="0"/>
              <w:jc w:val="center"/>
              <w:rPr>
                <w:b/>
                <w:bCs/>
                <w:color w:val="000000"/>
                <w:lang w:val="en-US"/>
              </w:rPr>
            </w:pPr>
            <w:r w:rsidRPr="000C05A4">
              <w:rPr>
                <w:b/>
                <w:bCs/>
                <w:color w:val="000000"/>
                <w:lang w:val="en-US"/>
              </w:rPr>
              <w:t>809.5 MHz</w:t>
            </w:r>
          </w:p>
        </w:tc>
      </w:tr>
      <w:tr w:rsidR="000C05A4" w:rsidRPr="000C05A4" w14:paraId="5BB3B783"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A0ECA0E" w14:textId="77777777" w:rsidR="000C05A4" w:rsidRPr="000C05A4" w:rsidRDefault="000C05A4" w:rsidP="000C05A4">
            <w:pPr>
              <w:spacing w:after="0"/>
              <w:jc w:val="center"/>
              <w:rPr>
                <w:b/>
                <w:bCs/>
                <w:color w:val="000000"/>
                <w:lang w:val="en-US"/>
              </w:rPr>
            </w:pPr>
            <w:r w:rsidRPr="000C05A4">
              <w:rPr>
                <w:rFonts w:eastAsia="MS Mincho"/>
                <w:b/>
                <w:bCs/>
                <w:color w:val="000000"/>
              </w:rPr>
              <w:t>(</w:t>
            </w:r>
            <w:proofErr w:type="spellStart"/>
            <w:proofErr w:type="gramStart"/>
            <w:r w:rsidRPr="000C05A4">
              <w:rPr>
                <w:rFonts w:eastAsia="MS Mincho"/>
                <w:b/>
                <w:bCs/>
                <w:color w:val="000000"/>
              </w:rPr>
              <w:t>NB</w:t>
            </w:r>
            <w:r w:rsidRPr="000C05A4">
              <w:rPr>
                <w:rFonts w:eastAsia="MS Mincho"/>
                <w:b/>
                <w:bCs/>
                <w:color w:val="000000"/>
                <w:vertAlign w:val="subscript"/>
              </w:rPr>
              <w:t>index</w:t>
            </w:r>
            <w:r w:rsidRPr="000C05A4">
              <w:rPr>
                <w:rFonts w:eastAsia="MS Mincho"/>
                <w:b/>
                <w:bCs/>
                <w:color w:val="000000"/>
              </w:rPr>
              <w:t>,SC</w:t>
            </w:r>
            <w:r w:rsidRPr="000C05A4">
              <w:rPr>
                <w:rFonts w:eastAsia="MS Mincho"/>
                <w:b/>
                <w:bCs/>
                <w:color w:val="000000"/>
                <w:vertAlign w:val="subscript"/>
              </w:rPr>
              <w:t>start</w:t>
            </w:r>
            <w:proofErr w:type="spellEnd"/>
            <w:proofErr w:type="gramEnd"/>
            <w:r w:rsidRPr="000C05A4">
              <w:rPr>
                <w:rFonts w:eastAsia="MS Mincho"/>
                <w:b/>
                <w:bCs/>
                <w:color w:val="000000"/>
                <w:vertAlign w:val="subscript"/>
              </w:rPr>
              <w:t>)</w:t>
            </w:r>
          </w:p>
        </w:tc>
        <w:tc>
          <w:tcPr>
            <w:tcW w:w="1360" w:type="dxa"/>
            <w:tcBorders>
              <w:top w:val="nil"/>
              <w:left w:val="nil"/>
              <w:bottom w:val="single" w:sz="4" w:space="0" w:color="auto"/>
              <w:right w:val="single" w:sz="4" w:space="0" w:color="auto"/>
            </w:tcBorders>
            <w:shd w:val="clear" w:color="auto" w:fill="auto"/>
            <w:vAlign w:val="center"/>
            <w:hideMark/>
          </w:tcPr>
          <w:p w14:paraId="646A43B1" w14:textId="77777777" w:rsidR="000C05A4" w:rsidRPr="000C05A4" w:rsidRDefault="000C05A4" w:rsidP="000C05A4">
            <w:pPr>
              <w:spacing w:after="0"/>
              <w:jc w:val="center"/>
              <w:rPr>
                <w:b/>
                <w:bCs/>
                <w:color w:val="000000"/>
                <w:lang w:val="en-US"/>
              </w:rPr>
            </w:pPr>
            <w:r w:rsidRPr="000C05A4">
              <w:rPr>
                <w:b/>
                <w:bCs/>
                <w:color w:val="000000"/>
                <w:lang w:val="en-US"/>
              </w:rPr>
              <w:t>(0, &lt;6)</w:t>
            </w:r>
          </w:p>
        </w:tc>
      </w:tr>
      <w:tr w:rsidR="000C05A4" w:rsidRPr="000C05A4" w14:paraId="3AED8051"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894111B" w14:textId="77777777" w:rsidR="000C05A4" w:rsidRPr="000C05A4" w:rsidRDefault="000C05A4" w:rsidP="000C05A4">
            <w:pPr>
              <w:spacing w:after="0"/>
              <w:jc w:val="center"/>
              <w:rPr>
                <w:color w:val="000000"/>
                <w:lang w:val="en-US"/>
              </w:rPr>
            </w:pPr>
            <w:proofErr w:type="spellStart"/>
            <w:r w:rsidRPr="000C05A4">
              <w:rPr>
                <w:color w:val="000000"/>
                <w:lang w:val="en-US" w:eastAsia="ko-KR"/>
              </w:rPr>
              <w:t>Lcsc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360FD99" w14:textId="77777777" w:rsidR="000C05A4" w:rsidRPr="000C05A4" w:rsidRDefault="000C05A4" w:rsidP="000C05A4">
            <w:pPr>
              <w:spacing w:after="0"/>
              <w:jc w:val="center"/>
              <w:rPr>
                <w:color w:val="000000"/>
                <w:lang w:val="en-US"/>
              </w:rPr>
            </w:pPr>
            <w:r w:rsidRPr="000C05A4">
              <w:rPr>
                <w:rFonts w:cs="Arial"/>
                <w:color w:val="000000"/>
                <w:lang w:val="en-US" w:eastAsia="ko-KR"/>
              </w:rPr>
              <w:t>2</w:t>
            </w:r>
          </w:p>
        </w:tc>
      </w:tr>
      <w:tr w:rsidR="000C05A4" w:rsidRPr="000C05A4" w14:paraId="6248EB88" w14:textId="77777777" w:rsidTr="000C05A4">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46083EF" w14:textId="77777777" w:rsidR="000C05A4" w:rsidRPr="000C05A4" w:rsidRDefault="000C05A4" w:rsidP="000C05A4">
            <w:pPr>
              <w:spacing w:after="0"/>
              <w:jc w:val="center"/>
              <w:rPr>
                <w:color w:val="000000"/>
                <w:lang w:val="en-US"/>
              </w:rPr>
            </w:pPr>
            <w:r w:rsidRPr="000C05A4">
              <w:rPr>
                <w:color w:val="000000"/>
                <w:lang w:val="en-US" w:eastAsia="ko-KR"/>
              </w:rPr>
              <w:t>AMPR [dB]</w:t>
            </w:r>
          </w:p>
        </w:tc>
        <w:tc>
          <w:tcPr>
            <w:tcW w:w="1360" w:type="dxa"/>
            <w:tcBorders>
              <w:top w:val="nil"/>
              <w:left w:val="nil"/>
              <w:bottom w:val="single" w:sz="4" w:space="0" w:color="auto"/>
              <w:right w:val="single" w:sz="4" w:space="0" w:color="auto"/>
            </w:tcBorders>
            <w:shd w:val="clear" w:color="auto" w:fill="auto"/>
            <w:vAlign w:val="center"/>
            <w:hideMark/>
          </w:tcPr>
          <w:p w14:paraId="45B23FDD" w14:textId="77777777" w:rsidR="000C05A4" w:rsidRPr="000C05A4" w:rsidRDefault="000C05A4" w:rsidP="000C05A4">
            <w:pPr>
              <w:spacing w:after="0"/>
              <w:jc w:val="center"/>
              <w:rPr>
                <w:color w:val="000000"/>
                <w:lang w:val="en-US"/>
              </w:rPr>
            </w:pPr>
            <w:r w:rsidRPr="000C05A4">
              <w:rPr>
                <w:rFonts w:cs="Arial"/>
                <w:color w:val="000000"/>
                <w:lang w:val="en-US" w:eastAsia="ko-KR"/>
              </w:rPr>
              <w:t>≤7</w:t>
            </w:r>
          </w:p>
        </w:tc>
      </w:tr>
    </w:tbl>
    <w:p w14:paraId="4FB8A22E" w14:textId="77777777" w:rsidR="000C05A4" w:rsidRPr="00EE2CF3" w:rsidRDefault="000C05A4" w:rsidP="00EE2CF3">
      <w:pPr>
        <w:rPr>
          <w:lang w:val="en-US"/>
        </w:rPr>
      </w:pPr>
    </w:p>
    <w:p w14:paraId="0E0F4862" w14:textId="1A948B04" w:rsidR="002619C7" w:rsidRDefault="00BF6880" w:rsidP="00F22934">
      <w:pPr>
        <w:pStyle w:val="Heading1"/>
      </w:pPr>
      <w:r>
        <w:t>C</w:t>
      </w:r>
      <w:r w:rsidR="00C762BF">
        <w:t>onclusion</w:t>
      </w:r>
    </w:p>
    <w:p w14:paraId="4FA5C6FC" w14:textId="5BC67CBB" w:rsidR="00EE2CF3" w:rsidRPr="00EE2CF3" w:rsidRDefault="00A65424" w:rsidP="00EE2CF3">
      <w:r>
        <w:t xml:space="preserve">In this paper, AMPR proposals for NS_12, NS_13, NS_14 and NS_16 are presented above. </w:t>
      </w:r>
    </w:p>
    <w:p w14:paraId="0ECB10B7" w14:textId="25CF83AC" w:rsidR="00D62CD8" w:rsidRDefault="00D62CD8" w:rsidP="00D62CD8">
      <w:pPr>
        <w:pStyle w:val="Heading1"/>
        <w:jc w:val="both"/>
      </w:pPr>
      <w:r>
        <w:t>References</w:t>
      </w:r>
    </w:p>
    <w:p w14:paraId="41B5C299" w14:textId="77777777" w:rsidR="00AF728A" w:rsidRPr="006F798C" w:rsidRDefault="00A65424" w:rsidP="00AF728A">
      <w:r>
        <w:t xml:space="preserve"> </w:t>
      </w:r>
      <w:r w:rsidR="00AF728A">
        <w:t xml:space="preserve">[1] </w:t>
      </w:r>
      <w:r w:rsidR="00AF728A" w:rsidRPr="00015615">
        <w:t>R4-1810488</w:t>
      </w:r>
      <w:r w:rsidR="00AF728A">
        <w:t xml:space="preserve">, </w:t>
      </w:r>
      <w:r w:rsidR="00AF728A" w:rsidRPr="009E048C">
        <w:rPr>
          <w:rFonts w:cs="Arial"/>
          <w:sz w:val="22"/>
          <w:szCs w:val="22"/>
          <w:lang w:val="en-US"/>
        </w:rPr>
        <w:t xml:space="preserve">A-MPR of CAT-M2 device for </w:t>
      </w:r>
      <w:proofErr w:type="spellStart"/>
      <w:r w:rsidR="00AF728A" w:rsidRPr="009E048C">
        <w:rPr>
          <w:rFonts w:cs="Arial"/>
          <w:sz w:val="22"/>
          <w:szCs w:val="22"/>
          <w:lang w:val="en-US"/>
        </w:rPr>
        <w:t>subPRB</w:t>
      </w:r>
      <w:proofErr w:type="spellEnd"/>
      <w:r w:rsidR="00AF728A" w:rsidRPr="009E048C">
        <w:rPr>
          <w:rFonts w:cs="Arial"/>
          <w:sz w:val="22"/>
          <w:szCs w:val="22"/>
          <w:lang w:val="en-US"/>
        </w:rPr>
        <w:t xml:space="preserve"> allocation</w:t>
      </w:r>
      <w:r w:rsidR="00AF728A">
        <w:rPr>
          <w:rFonts w:cs="Arial"/>
          <w:sz w:val="22"/>
          <w:szCs w:val="22"/>
          <w:lang w:val="en-US"/>
        </w:rPr>
        <w:t xml:space="preserve">, </w:t>
      </w:r>
      <w:r w:rsidR="00AF728A" w:rsidRPr="00015615">
        <w:rPr>
          <w:rFonts w:cs="Arial"/>
          <w:sz w:val="22"/>
          <w:szCs w:val="22"/>
          <w:lang w:val="en-US"/>
        </w:rPr>
        <w:t>3GPP TSG-RAN4 Meeting #87</w:t>
      </w:r>
      <w:r w:rsidR="00AF728A">
        <w:rPr>
          <w:rFonts w:cs="Arial"/>
          <w:sz w:val="22"/>
          <w:szCs w:val="22"/>
          <w:lang w:val="en-US"/>
        </w:rPr>
        <w:t xml:space="preserve">, </w:t>
      </w:r>
      <w:r w:rsidR="00AF728A" w:rsidRPr="00015615">
        <w:rPr>
          <w:rFonts w:cs="Arial"/>
          <w:sz w:val="22"/>
          <w:szCs w:val="22"/>
          <w:lang w:val="en-US"/>
        </w:rPr>
        <w:t>Gothenburg, Sweden, 20 August – 24 August 2018</w:t>
      </w:r>
    </w:p>
    <w:p w14:paraId="24FB13F6" w14:textId="017625D3" w:rsidR="00EE2CF3" w:rsidRPr="00EE2CF3" w:rsidRDefault="00EE2CF3" w:rsidP="00EE2CF3"/>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ADD9F" w14:textId="77777777" w:rsidR="002C7BE9" w:rsidRDefault="002C7BE9">
      <w:r>
        <w:separator/>
      </w:r>
    </w:p>
  </w:endnote>
  <w:endnote w:type="continuationSeparator" w:id="0">
    <w:p w14:paraId="56727B8D" w14:textId="77777777" w:rsidR="002C7BE9" w:rsidRDefault="002C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674DA" w14:textId="77777777" w:rsidR="002C7BE9" w:rsidRDefault="002C7BE9">
      <w:r>
        <w:separator/>
      </w:r>
    </w:p>
  </w:footnote>
  <w:footnote w:type="continuationSeparator" w:id="0">
    <w:p w14:paraId="083550E9" w14:textId="77777777" w:rsidR="002C7BE9" w:rsidRDefault="002C7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56950"/>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5A4"/>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97DDB"/>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BE9"/>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2DC"/>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27780"/>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8AC"/>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424"/>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67"/>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28A"/>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5FD3"/>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373"/>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69423415">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2103336">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3896539">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9395404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0682769">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6332018">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2BE5-18AF-4018-8C34-2F5C54B30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2</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8</cp:revision>
  <cp:lastPrinted>2016-03-25T21:53:00Z</cp:lastPrinted>
  <dcterms:created xsi:type="dcterms:W3CDTF">2018-09-28T02:44:00Z</dcterms:created>
  <dcterms:modified xsi:type="dcterms:W3CDTF">2018-09-28T16:14:00Z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